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5C19F81F" w:rsidR="00953CC9" w:rsidRPr="00692005" w:rsidRDefault="005C426A" w:rsidP="00B70C3B">
      <w:pPr>
        <w:spacing w:before="120"/>
        <w:jc w:val="right"/>
        <w:rPr>
          <w:b/>
          <w:bCs/>
          <w:sz w:val="24"/>
          <w:szCs w:val="24"/>
        </w:rPr>
      </w:pPr>
      <w:r w:rsidRPr="00692005">
        <w:rPr>
          <w:b/>
          <w:bCs/>
          <w:sz w:val="24"/>
          <w:szCs w:val="24"/>
        </w:rPr>
        <w:t xml:space="preserve">Załącznik nr </w:t>
      </w:r>
      <w:r w:rsidR="002C63C7">
        <w:rPr>
          <w:b/>
          <w:bCs/>
          <w:sz w:val="24"/>
          <w:szCs w:val="24"/>
        </w:rPr>
        <w:t>3</w:t>
      </w:r>
      <w:r w:rsidRPr="00692005">
        <w:rPr>
          <w:b/>
          <w:bCs/>
          <w:sz w:val="24"/>
          <w:szCs w:val="24"/>
        </w:rPr>
        <w:t xml:space="preserve"> do SWZ </w:t>
      </w:r>
    </w:p>
    <w:p w14:paraId="28394904" w14:textId="77777777" w:rsidR="00616B8B" w:rsidRDefault="00616B8B" w:rsidP="00B70C3B">
      <w:pPr>
        <w:spacing w:before="120"/>
        <w:jc w:val="center"/>
        <w:rPr>
          <w:b/>
          <w:sz w:val="28"/>
          <w:szCs w:val="28"/>
        </w:rPr>
      </w:pPr>
    </w:p>
    <w:p w14:paraId="27962196" w14:textId="77777777" w:rsidR="0029742F" w:rsidRDefault="0029742F" w:rsidP="00B70C3B">
      <w:pPr>
        <w:spacing w:before="120"/>
        <w:jc w:val="center"/>
        <w:rPr>
          <w:b/>
          <w:sz w:val="28"/>
          <w:szCs w:val="28"/>
        </w:rPr>
      </w:pPr>
    </w:p>
    <w:p w14:paraId="2BBE9C3D" w14:textId="77777777" w:rsidR="0029742F" w:rsidRDefault="0029742F" w:rsidP="0029742F">
      <w:pPr>
        <w:spacing w:before="120"/>
        <w:jc w:val="center"/>
        <w:rPr>
          <w:b/>
          <w:sz w:val="32"/>
          <w:szCs w:val="32"/>
        </w:rPr>
      </w:pPr>
      <w:r w:rsidRPr="0029742F">
        <w:rPr>
          <w:b/>
          <w:sz w:val="32"/>
          <w:szCs w:val="32"/>
        </w:rPr>
        <w:t xml:space="preserve">Opis standardu technologii wykonawstwa prac leśnych </w:t>
      </w:r>
    </w:p>
    <w:p w14:paraId="4A72BAD6" w14:textId="124993FA" w:rsidR="0029742F" w:rsidRPr="0029742F" w:rsidRDefault="0029742F" w:rsidP="0029742F">
      <w:pPr>
        <w:spacing w:before="120"/>
        <w:jc w:val="center"/>
        <w:rPr>
          <w:b/>
          <w:sz w:val="32"/>
          <w:szCs w:val="32"/>
        </w:rPr>
      </w:pPr>
      <w:r w:rsidRPr="0029742F">
        <w:rPr>
          <w:b/>
          <w:sz w:val="32"/>
          <w:szCs w:val="32"/>
        </w:rPr>
        <w:t>na rok 2026:</w:t>
      </w:r>
    </w:p>
    <w:p w14:paraId="2E767A96" w14:textId="77777777" w:rsidR="0029742F" w:rsidRDefault="0029742F" w:rsidP="0029742F">
      <w:pPr>
        <w:spacing w:before="120"/>
        <w:jc w:val="center"/>
        <w:rPr>
          <w:b/>
          <w:sz w:val="32"/>
          <w:szCs w:val="32"/>
        </w:rPr>
      </w:pPr>
    </w:p>
    <w:p w14:paraId="3A99559E" w14:textId="77777777" w:rsidR="0029742F" w:rsidRPr="0029742F" w:rsidRDefault="0029742F" w:rsidP="0029742F">
      <w:pPr>
        <w:spacing w:before="120"/>
        <w:jc w:val="center"/>
        <w:rPr>
          <w:b/>
          <w:sz w:val="32"/>
          <w:szCs w:val="32"/>
        </w:rPr>
      </w:pPr>
    </w:p>
    <w:p w14:paraId="50B9833E" w14:textId="2B146072" w:rsidR="002C63C7" w:rsidRPr="002C63C7" w:rsidRDefault="002C63C7" w:rsidP="0029742F">
      <w:pPr>
        <w:spacing w:before="120" w:line="360" w:lineRule="auto"/>
        <w:ind w:left="2127" w:hanging="2127"/>
        <w:jc w:val="both"/>
        <w:rPr>
          <w:i/>
          <w:iCs/>
          <w:sz w:val="24"/>
          <w:szCs w:val="24"/>
        </w:rPr>
      </w:pPr>
      <w:r w:rsidRPr="002C63C7">
        <w:rPr>
          <w:sz w:val="24"/>
          <w:szCs w:val="24"/>
        </w:rPr>
        <w:t xml:space="preserve">Załącznik nr 3.1. </w:t>
      </w:r>
      <w:r w:rsidRPr="002C63C7">
        <w:rPr>
          <w:sz w:val="24"/>
          <w:szCs w:val="24"/>
        </w:rPr>
        <w:tab/>
      </w:r>
      <w:r w:rsidR="0029742F" w:rsidRPr="0029742F">
        <w:rPr>
          <w:sz w:val="24"/>
          <w:szCs w:val="24"/>
        </w:rPr>
        <w:t>Opis standardu technologii wykonawstwa prac leśnych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na rok 2026 Za</w:t>
      </w:r>
      <w:r w:rsidR="0029742F" w:rsidRPr="0029742F">
        <w:rPr>
          <w:rFonts w:hint="eastAsia"/>
          <w:sz w:val="24"/>
          <w:szCs w:val="24"/>
        </w:rPr>
        <w:t>łą</w:t>
      </w:r>
      <w:r w:rsidR="0029742F" w:rsidRPr="0029742F">
        <w:rPr>
          <w:sz w:val="24"/>
          <w:szCs w:val="24"/>
        </w:rPr>
        <w:t>cznik do Decyzji Nr 138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Dyrektora Generalnego LP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z dnia 17</w:t>
      </w:r>
      <w:r w:rsidR="0029742F">
        <w:rPr>
          <w:sz w:val="24"/>
          <w:szCs w:val="24"/>
        </w:rPr>
        <w:t> </w:t>
      </w:r>
      <w:r w:rsidR="0029742F" w:rsidRPr="0029742F">
        <w:rPr>
          <w:sz w:val="24"/>
          <w:szCs w:val="24"/>
        </w:rPr>
        <w:t>września 2025 r.</w:t>
      </w:r>
      <w:r>
        <w:rPr>
          <w:i/>
          <w:iCs/>
          <w:sz w:val="24"/>
          <w:szCs w:val="24"/>
        </w:rPr>
        <w:t>”.</w:t>
      </w:r>
    </w:p>
    <w:p w14:paraId="05CE8F39" w14:textId="77777777" w:rsidR="0029742F" w:rsidRDefault="0029742F" w:rsidP="0029742F">
      <w:pPr>
        <w:spacing w:before="120" w:line="360" w:lineRule="auto"/>
        <w:jc w:val="both"/>
        <w:rPr>
          <w:sz w:val="24"/>
          <w:szCs w:val="24"/>
        </w:rPr>
      </w:pPr>
    </w:p>
    <w:p w14:paraId="43D42EAA" w14:textId="6216582A" w:rsidR="004B6ABE" w:rsidRDefault="004B6ABE" w:rsidP="004B6ABE">
      <w:pPr>
        <w:spacing w:after="200" w:line="360" w:lineRule="auto"/>
        <w:ind w:left="2127" w:hanging="2127"/>
        <w:jc w:val="both"/>
        <w:rPr>
          <w:bCs/>
          <w:sz w:val="24"/>
          <w:szCs w:val="24"/>
        </w:rPr>
      </w:pPr>
      <w:r w:rsidRPr="002C63C7">
        <w:rPr>
          <w:sz w:val="24"/>
          <w:szCs w:val="24"/>
        </w:rPr>
        <w:t>Załącznik nr 3.2.</w:t>
      </w:r>
      <w:r w:rsidRPr="002C63C7">
        <w:rPr>
          <w:sz w:val="24"/>
          <w:szCs w:val="24"/>
        </w:rPr>
        <w:tab/>
      </w:r>
      <w:r w:rsidRPr="00260456">
        <w:rPr>
          <w:bCs/>
          <w:sz w:val="24"/>
          <w:szCs w:val="24"/>
        </w:rPr>
        <w:t xml:space="preserve">Tabela parametrów </w:t>
      </w:r>
      <w:r w:rsidRPr="00BE7B56">
        <w:rPr>
          <w:bCs/>
          <w:sz w:val="24"/>
          <w:szCs w:val="24"/>
        </w:rPr>
        <w:t>- załącznik do O</w:t>
      </w:r>
      <w:r w:rsidRPr="00BE7B56">
        <w:rPr>
          <w:rFonts w:eastAsia="Cambria"/>
          <w:bCs/>
          <w:sz w:val="24"/>
          <w:szCs w:val="24"/>
        </w:rPr>
        <w:t>pisu standardu technologii wykonawstwa prac leśnych na rok 2026</w:t>
      </w:r>
      <w:r>
        <w:rPr>
          <w:rFonts w:eastAsia="Cambria"/>
          <w:bCs/>
          <w:sz w:val="24"/>
          <w:szCs w:val="24"/>
        </w:rPr>
        <w:t>.</w:t>
      </w:r>
    </w:p>
    <w:p w14:paraId="3312B4BA" w14:textId="77777777" w:rsidR="002C63C7" w:rsidRDefault="002C63C7" w:rsidP="0029742F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sz w:val="24"/>
          <w:szCs w:val="24"/>
        </w:rPr>
      </w:pPr>
    </w:p>
    <w:sectPr w:rsidR="002C63C7" w:rsidSect="00F21FE1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502AD" w14:textId="77777777" w:rsidR="006021DF" w:rsidRDefault="006021DF">
      <w:r>
        <w:separator/>
      </w:r>
    </w:p>
  </w:endnote>
  <w:endnote w:type="continuationSeparator" w:id="0">
    <w:p w14:paraId="586AC739" w14:textId="77777777" w:rsidR="006021DF" w:rsidRDefault="00602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0F5B6" w14:textId="77777777" w:rsidR="006021DF" w:rsidRDefault="006021DF">
      <w:r>
        <w:separator/>
      </w:r>
    </w:p>
  </w:footnote>
  <w:footnote w:type="continuationSeparator" w:id="0">
    <w:p w14:paraId="3AF980BB" w14:textId="77777777" w:rsidR="006021DF" w:rsidRDefault="00602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2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3"/>
    <w:lvlOverride w:ilvl="0">
      <w:startOverride w:val="1"/>
    </w:lvlOverride>
  </w:num>
  <w:num w:numId="4" w16cid:durableId="2129348737">
    <w:abstractNumId w:val="4"/>
    <w:lvlOverride w:ilvl="0">
      <w:startOverride w:val="1"/>
    </w:lvlOverride>
  </w:num>
  <w:num w:numId="5" w16cid:durableId="1020085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6FB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D722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2C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42F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3C7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71D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6ABE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AF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1DF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B8B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005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0E7F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85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21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8DF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7FC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35C"/>
    <w:rsid w:val="00B81E97"/>
    <w:rsid w:val="00B83303"/>
    <w:rsid w:val="00B84683"/>
    <w:rsid w:val="00B84A9F"/>
    <w:rsid w:val="00B8670D"/>
    <w:rsid w:val="00B91391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57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723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8F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F9C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A76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0DC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2406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E1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2C63C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16</cp:revision>
  <cp:lastPrinted>2017-05-23T10:32:00Z</cp:lastPrinted>
  <dcterms:created xsi:type="dcterms:W3CDTF">2022-07-06T08:07:00Z</dcterms:created>
  <dcterms:modified xsi:type="dcterms:W3CDTF">2025-10-20T06:01:00Z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